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4:00PM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4:30PM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Ronald Sierra: </w:t>
      </w:r>
    </w:p>
    <w:p w:rsidR="00000000" w:rsidDel="00000000" w:rsidP="00000000" w:rsidRDefault="00000000" w:rsidRPr="00000000" w14:paraId="00000006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08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Started validation rules and drafted error messages.</w:t>
      </w:r>
    </w:p>
    <w:p w:rsidR="00000000" w:rsidDel="00000000" w:rsidP="00000000" w:rsidRDefault="00000000" w:rsidRPr="00000000" w14:paraId="0000000A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B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Implement input validation checks and integrate the error messages into the UI workflow.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Waiting on final agreement for exact required fields / edge cases.</w:t>
      </w:r>
    </w:p>
    <w:p w:rsidR="00000000" w:rsidDel="00000000" w:rsidP="00000000" w:rsidRDefault="00000000" w:rsidRPr="00000000" w14:paraId="0000000E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Raiyan Mahfuz Aulino: </w:t>
      </w:r>
    </w:p>
    <w:p w:rsidR="00000000" w:rsidDel="00000000" w:rsidP="00000000" w:rsidRDefault="00000000" w:rsidRPr="00000000" w14:paraId="0000000F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0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1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2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Refined extraction output format and cleaned section labeling.</w:t>
      </w:r>
    </w:p>
    <w:p w:rsidR="00000000" w:rsidDel="00000000" w:rsidP="00000000" w:rsidRDefault="00000000" w:rsidRPr="00000000" w14:paraId="00000013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4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Improve consistency of extracted fields and implement a clearer summary block.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Some outputs vary depending on input structure.</w:t>
      </w:r>
    </w:p>
    <w:p w:rsidR="00000000" w:rsidDel="00000000" w:rsidP="00000000" w:rsidRDefault="00000000" w:rsidRPr="00000000" w14:paraId="00000017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Ainoa Perez-Calderon&gt;: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 ○ 2 hours</w:t>
      </w:r>
    </w:p>
    <w:p w:rsidR="00000000" w:rsidDel="00000000" w:rsidP="00000000" w:rsidRDefault="00000000" w:rsidRPr="00000000" w14:paraId="0000001A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B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Researched export options and drafted export layout.</w:t>
      </w:r>
    </w:p>
    <w:p w:rsidR="00000000" w:rsidDel="00000000" w:rsidP="00000000" w:rsidRDefault="00000000" w:rsidRPr="00000000" w14:paraId="0000001C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D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 ○ I</w:t>
      </w:r>
      <w:r w:rsidDel="00000000" w:rsidR="00000000" w:rsidRPr="00000000">
        <w:rPr>
          <w:rtl w:val="0"/>
        </w:rPr>
        <w:t xml:space="preserve">mplement the copy-to-clipboard feature and a basic download/export option.</w:t>
      </w:r>
    </w:p>
    <w:p w:rsidR="00000000" w:rsidDel="00000000" w:rsidP="00000000" w:rsidRDefault="00000000" w:rsidRPr="00000000" w14:paraId="0000001E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Confirming the exact export format (text vs PDF).</w:t>
      </w:r>
    </w:p>
    <w:p w:rsidR="00000000" w:rsidDel="00000000" w:rsidP="00000000" w:rsidRDefault="00000000" w:rsidRPr="00000000" w14:paraId="00000020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Humberto Padron: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2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 ○ 2 hours</w:t>
      </w:r>
    </w:p>
    <w:p w:rsidR="00000000" w:rsidDel="00000000" w:rsidP="00000000" w:rsidRDefault="00000000" w:rsidRPr="00000000" w14:paraId="00000023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4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Set up basic test checklist and started a short user guide outline.</w:t>
      </w:r>
    </w:p>
    <w:p w:rsidR="00000000" w:rsidDel="00000000" w:rsidP="00000000" w:rsidRDefault="00000000" w:rsidRPr="00000000" w14:paraId="00000025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6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 ○</w:t>
      </w:r>
      <w:r w:rsidDel="00000000" w:rsidR="00000000" w:rsidRPr="00000000">
        <w:rPr>
          <w:rtl w:val="0"/>
        </w:rPr>
        <w:t xml:space="preserve">Add additional test cases and ensure merges/integration remain stable.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8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Merge conflicts / coordinating changes across multiple stories.</w:t>
      </w:r>
    </w:p>
    <w:p w:rsidR="00000000" w:rsidDel="00000000" w:rsidP="00000000" w:rsidRDefault="00000000" w:rsidRPr="00000000" w14:paraId="0000002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